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B4" w:rsidRDefault="00D306B4" w:rsidP="00D306B4">
      <w:pPr>
        <w:spacing w:line="360" w:lineRule="auto"/>
        <w:jc w:val="center"/>
        <w:rPr>
          <w:rFonts w:ascii="黑体" w:eastAsia="黑体" w:hAnsi="黑体" w:cs="黑体" w:hint="eastAsia"/>
          <w:sz w:val="32"/>
          <w:szCs w:val="32"/>
        </w:rPr>
      </w:pPr>
      <w:r>
        <w:rPr>
          <w:rFonts w:ascii="黑体" w:eastAsia="黑体" w:hAnsi="黑体" w:cs="黑体" w:hint="eastAsia"/>
          <w:sz w:val="32"/>
          <w:szCs w:val="32"/>
        </w:rPr>
        <w:t>比选公告</w:t>
      </w:r>
    </w:p>
    <w:p w:rsidR="00D306B4" w:rsidRDefault="00D306B4" w:rsidP="00D306B4">
      <w:pPr>
        <w:spacing w:line="360" w:lineRule="auto"/>
        <w:jc w:val="center"/>
        <w:rPr>
          <w:rFonts w:ascii="宋体" w:hAnsi="宋体" w:cs="宋体" w:hint="eastAsia"/>
          <w:sz w:val="28"/>
          <w:szCs w:val="28"/>
        </w:rPr>
      </w:pPr>
    </w:p>
    <w:p w:rsidR="00D306B4" w:rsidRDefault="00D306B4" w:rsidP="00D306B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龙岩市福化环保科技有限公司拟对本公司2021年度广告品（服务）年度供应商遴选项目进行国内公开比选，现欢迎国内合格参选人对该比选项目进行密封报价参选。</w:t>
      </w:r>
    </w:p>
    <w:p w:rsidR="00D306B4" w:rsidRDefault="00D306B4" w:rsidP="00D306B4">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一、比选概况及内容</w:t>
      </w:r>
    </w:p>
    <w:p w:rsidR="00D306B4" w:rsidRDefault="00D306B4" w:rsidP="00D306B4">
      <w:pPr>
        <w:spacing w:line="360" w:lineRule="auto"/>
        <w:ind w:firstLine="560"/>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1.服务项目名称：</w:t>
      </w:r>
      <w:r>
        <w:rPr>
          <w:rFonts w:ascii="仿宋_GB2312" w:eastAsia="仿宋_GB2312" w:hAnsi="仿宋_GB2312" w:cs="仿宋_GB2312" w:hint="eastAsia"/>
          <w:sz w:val="28"/>
          <w:szCs w:val="28"/>
        </w:rPr>
        <w:t>2021</w:t>
      </w:r>
      <w:r>
        <w:rPr>
          <w:rFonts w:ascii="仿宋_GB2312" w:eastAsia="仿宋_GB2312" w:hAnsi="仿宋_GB2312" w:cs="仿宋_GB2312" w:hint="eastAsia"/>
          <w:sz w:val="28"/>
          <w:szCs w:val="28"/>
        </w:rPr>
        <w:t>年度广告品（服务）年度供应商遴选项目</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项目主要内容：比选人将与中选人（第二中选人</w:t>
      </w:r>
      <w:r>
        <w:rPr>
          <w:rFonts w:ascii="仿宋_GB2312" w:eastAsia="仿宋_GB2312" w:hAnsi="仿宋_GB2312" w:cs="仿宋_GB2312" w:hint="eastAsia"/>
          <w:sz w:val="28"/>
          <w:szCs w:val="28"/>
        </w:rPr>
        <w:t>）签订2021年度广告品（服务</w:t>
      </w:r>
      <w:r>
        <w:rPr>
          <w:rFonts w:ascii="仿宋_GB2312" w:eastAsia="仿宋_GB2312" w:hAnsi="仿宋_GB2312" w:cs="仿宋_GB2312" w:hint="eastAsia"/>
          <w:sz w:val="28"/>
          <w:szCs w:val="28"/>
        </w:rPr>
        <w:t>）年度供应商协议，在约定的服务期限内，向中选人（第二中选人</w:t>
      </w:r>
      <w:r>
        <w:rPr>
          <w:rFonts w:ascii="仿宋_GB2312" w:eastAsia="仿宋_GB2312" w:hAnsi="仿宋_GB2312" w:cs="仿宋_GB2312" w:hint="eastAsia"/>
          <w:sz w:val="28"/>
          <w:szCs w:val="28"/>
        </w:rPr>
        <w:t>）集中分批采购广告品（服务）。</w:t>
      </w:r>
    </w:p>
    <w:p w:rsidR="00D306B4" w:rsidRDefault="00D306B4" w:rsidP="00D306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3.服务期限：1年，自《2021年度广告品（服务）年度供应商协议》生效之日起算。</w:t>
      </w:r>
    </w:p>
    <w:p w:rsidR="00D306B4" w:rsidRDefault="00D306B4" w:rsidP="00D306B4">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二、参选人资格要求</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1.中华人民共和国境内（不含港澳台地区）注册的独立法人，企业法定代表人为同一人或者存在控股、管理关系的不同企业不得同时参选。</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2.参加本次比选活动之前的三年内，在经营活动中无重大违法记录，参选人及其法定代表人未被列为失信执行人（以最高院失信被执行人系统发布信息为准），与我公司无诉讼纠纷。</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3.营业执照上载明的</w:t>
      </w:r>
      <w:r w:rsidRPr="00D306B4">
        <w:rPr>
          <w:rFonts w:ascii="仿宋_GB2312" w:eastAsia="仿宋_GB2312" w:hAnsi="仿宋_GB2312" w:cs="仿宋_GB2312" w:hint="eastAsia"/>
          <w:sz w:val="28"/>
          <w:szCs w:val="28"/>
        </w:rPr>
        <w:t>经营范围</w:t>
      </w:r>
      <w:r>
        <w:rPr>
          <w:rFonts w:ascii="仿宋_GB2312" w:eastAsia="仿宋_GB2312" w:hAnsi="仿宋_GB2312" w:cs="仿宋_GB2312" w:hint="eastAsia"/>
          <w:sz w:val="28"/>
          <w:szCs w:val="28"/>
        </w:rPr>
        <w:t>包括广告设计、广告制作等相关内容</w:t>
      </w:r>
    </w:p>
    <w:p w:rsidR="00D306B4" w:rsidRDefault="00D306B4" w:rsidP="00D306B4">
      <w:pPr>
        <w:spacing w:line="360" w:lineRule="auto"/>
        <w:ind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4.本项目不接受联合体参选，不许非法分包、杜绝转包。</w:t>
      </w:r>
    </w:p>
    <w:p w:rsidR="00D306B4" w:rsidRDefault="00D306B4" w:rsidP="00D306B4">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三、比选文件的获取</w:t>
      </w:r>
    </w:p>
    <w:p w:rsidR="00D306B4" w:rsidRDefault="00D306B4" w:rsidP="00D306B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sz w:val="28"/>
          <w:szCs w:val="28"/>
        </w:rPr>
        <w:t xml:space="preserve"> 凡有意参选者，请自本公告发布之日起，登录福建石油化工集团有限责任公司官网，网址：http://www.fjpec.com.cn/notice.aspx，（以下简称“官网”）下载电子比选文件，比选人不另行提供纸质比选文件。</w:t>
      </w:r>
    </w:p>
    <w:p w:rsidR="00D306B4" w:rsidRDefault="00D306B4" w:rsidP="00D306B4">
      <w:pPr>
        <w:numPr>
          <w:ilvl w:val="0"/>
          <w:numId w:val="1"/>
        </w:num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参选报名及参选文件的提交</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1.参选人请于</w:t>
      </w:r>
      <w:r w:rsidRPr="00D306B4">
        <w:rPr>
          <w:rFonts w:ascii="仿宋_GB2312" w:eastAsia="仿宋_GB2312" w:hAnsi="仿宋_GB2312" w:cs="仿宋_GB2312" w:hint="eastAsia"/>
          <w:sz w:val="28"/>
          <w:szCs w:val="28"/>
        </w:rPr>
        <w:t>2020年10</w:t>
      </w:r>
      <w:r>
        <w:rPr>
          <w:rFonts w:ascii="仿宋_GB2312" w:eastAsia="仿宋_GB2312" w:hAnsi="仿宋_GB2312" w:cs="仿宋_GB2312" w:hint="eastAsia"/>
          <w:sz w:val="28"/>
          <w:szCs w:val="28"/>
        </w:rPr>
        <w:t>月19</w:t>
      </w:r>
      <w:r w:rsidRPr="00D306B4">
        <w:rPr>
          <w:rFonts w:ascii="仿宋_GB2312" w:eastAsia="仿宋_GB2312" w:hAnsi="仿宋_GB2312" w:cs="仿宋_GB2312" w:hint="eastAsia"/>
          <w:sz w:val="28"/>
          <w:szCs w:val="28"/>
        </w:rPr>
        <w:t>日17:00</w:t>
      </w:r>
      <w:r>
        <w:rPr>
          <w:rFonts w:ascii="仿宋_GB2312" w:eastAsia="仿宋_GB2312" w:hAnsi="仿宋_GB2312" w:cs="仿宋_GB2312" w:hint="eastAsia"/>
          <w:sz w:val="28"/>
          <w:szCs w:val="28"/>
        </w:rPr>
        <w:t>前向比选人报名，并递交参选文件，逾期不予受理。</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2.参选文件的递交地址为龙岩市新罗区雁石镇龙雁工业集中区坂尾村火车站路31号。</w:t>
      </w:r>
    </w:p>
    <w:p w:rsidR="00D306B4" w:rsidRDefault="00D306B4" w:rsidP="00D306B4">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五、参选保证金</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1.本项目参选保证金的金额为人民币</w:t>
      </w:r>
      <w:r w:rsidRPr="00D306B4">
        <w:rPr>
          <w:rFonts w:ascii="仿宋_GB2312" w:eastAsia="仿宋_GB2312" w:hAnsi="仿宋_GB2312" w:cs="仿宋_GB2312" w:hint="eastAsia"/>
          <w:sz w:val="28"/>
          <w:szCs w:val="28"/>
        </w:rPr>
        <w:t>2500</w:t>
      </w:r>
      <w:r>
        <w:rPr>
          <w:rFonts w:ascii="仿宋_GB2312" w:eastAsia="仿宋_GB2312" w:hAnsi="仿宋_GB2312" w:cs="仿宋_GB2312" w:hint="eastAsia"/>
          <w:sz w:val="28"/>
          <w:szCs w:val="28"/>
        </w:rPr>
        <w:t>元（大写</w:t>
      </w:r>
      <w:r w:rsidRPr="00D306B4">
        <w:rPr>
          <w:rFonts w:ascii="仿宋_GB2312" w:eastAsia="仿宋_GB2312" w:hAnsi="仿宋_GB2312" w:cs="仿宋_GB2312" w:hint="eastAsia"/>
          <w:sz w:val="28"/>
          <w:szCs w:val="28"/>
        </w:rPr>
        <w:t>贰仟伍佰</w:t>
      </w:r>
      <w:r>
        <w:rPr>
          <w:rFonts w:ascii="仿宋_GB2312" w:eastAsia="仿宋_GB2312" w:hAnsi="仿宋_GB2312" w:cs="仿宋_GB2312" w:hint="eastAsia"/>
          <w:sz w:val="28"/>
          <w:szCs w:val="28"/>
        </w:rPr>
        <w:t>元），应于</w:t>
      </w:r>
      <w:r w:rsidRPr="00D306B4">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sidRPr="00D306B4">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t>日17:00之前汇达参选保证金指定账户。</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2.参选保证金指定账户如下：</w:t>
      </w:r>
    </w:p>
    <w:p w:rsidR="00D306B4" w:rsidRDefault="00D306B4" w:rsidP="00D306B4">
      <w:pPr>
        <w:spacing w:line="360" w:lineRule="auto"/>
        <w:ind w:firstLine="560"/>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开户名称：龙岩市福化环保科技有限公司</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 xml:space="preserve"> </w:t>
      </w:r>
      <w:r>
        <w:rPr>
          <w:rFonts w:ascii="仿宋_GB2312" w:eastAsia="仿宋_GB2312" w:hAnsi="仿宋_GB2312" w:cs="仿宋_GB2312" w:hint="eastAsia"/>
          <w:sz w:val="28"/>
          <w:szCs w:val="28"/>
        </w:rPr>
        <w:t>开户银行：中国农业银行股份有限公司龙岩新罗支行</w:t>
      </w:r>
    </w:p>
    <w:p w:rsidR="00D306B4" w:rsidRDefault="00D306B4" w:rsidP="00D306B4">
      <w:pPr>
        <w:spacing w:line="360" w:lineRule="auto"/>
        <w:ind w:firstLine="560"/>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账号：137 101 010 400 257 09</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D306B4" w:rsidRDefault="00D306B4" w:rsidP="00D306B4">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注明用途：广告品（服务）年度供应商遴选项目参选保证金。</w:t>
      </w:r>
    </w:p>
    <w:p w:rsidR="00D306B4" w:rsidRDefault="00D306B4" w:rsidP="00D306B4">
      <w:pPr>
        <w:numPr>
          <w:ilvl w:val="0"/>
          <w:numId w:val="2"/>
        </w:num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比选结束后，未中选的参选保证金将于本项目合同签订后3个工作日内无息退回至参选人基本账户。中选人的参选保证金将转为履约保证金，合同未约定履约保证金则无息退换。</w:t>
      </w:r>
    </w:p>
    <w:p w:rsidR="00D306B4" w:rsidRDefault="00D306B4" w:rsidP="00D306B4">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六、评选办法</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宋体" w:hAnsi="宋体" w:hint="eastAsia"/>
          <w:snapToGrid w:val="0"/>
          <w:spacing w:val="8"/>
          <w:sz w:val="28"/>
          <w:szCs w:val="28"/>
        </w:rPr>
        <w:t>1.</w:t>
      </w:r>
      <w:r>
        <w:rPr>
          <w:rFonts w:ascii="仿宋_GB2312" w:eastAsia="仿宋_GB2312" w:hAnsi="仿宋_GB2312" w:cs="仿宋_GB2312" w:hint="eastAsia"/>
          <w:sz w:val="28"/>
          <w:szCs w:val="28"/>
        </w:rPr>
        <w:t>本次比选，采用经评审的最低参选价法的评选方法，在合格参选人中确定1名中选人、1名第二中选人。</w:t>
      </w:r>
    </w:p>
    <w:p w:rsidR="00D306B4" w:rsidRDefault="00D306B4" w:rsidP="00D306B4">
      <w:pPr>
        <w:spacing w:line="360" w:lineRule="auto"/>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2.我司将组织</w:t>
      </w:r>
      <w:r w:rsidRPr="00D306B4">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，在参选文件提交截止日后，对参选文件进行评审（参选文件的编制要求详见比选文件第五章）。</w:t>
      </w:r>
    </w:p>
    <w:p w:rsidR="00D306B4" w:rsidRDefault="00D306B4" w:rsidP="00D306B4">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七、开选时间</w:t>
      </w:r>
    </w:p>
    <w:p w:rsidR="00D306B4" w:rsidRDefault="00D306B4" w:rsidP="00D306B4">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比选人在参选文件提交截止后，</w:t>
      </w:r>
      <w:r w:rsidRPr="00777738">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个工作日内组织开选。具体日期不另行通知。</w:t>
      </w:r>
    </w:p>
    <w:p w:rsidR="00D306B4" w:rsidRDefault="00D306B4" w:rsidP="00D306B4">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八、联系方式</w:t>
      </w:r>
    </w:p>
    <w:p w:rsidR="00D306B4" w:rsidRDefault="00D306B4" w:rsidP="00D306B4">
      <w:pPr>
        <w:tabs>
          <w:tab w:val="left" w:pos="5880"/>
        </w:tabs>
        <w:ind w:firstLineChars="200" w:firstLine="592"/>
        <w:rPr>
          <w:rFonts w:ascii="仿宋_GB2312" w:eastAsia="仿宋_GB2312" w:hAnsi="仿宋_GB2312" w:cs="仿宋_GB2312" w:hint="eastAsia"/>
          <w:snapToGrid w:val="0"/>
          <w:spacing w:val="8"/>
          <w:sz w:val="28"/>
          <w:szCs w:val="28"/>
        </w:rPr>
      </w:pPr>
      <w:r>
        <w:rPr>
          <w:rFonts w:ascii="仿宋_GB2312" w:eastAsia="仿宋_GB2312" w:hAnsi="仿宋_GB2312" w:cs="仿宋_GB2312" w:hint="eastAsia"/>
          <w:snapToGrid w:val="0"/>
          <w:spacing w:val="8"/>
          <w:sz w:val="28"/>
          <w:szCs w:val="28"/>
        </w:rPr>
        <w:t>1.项目联系人王志松</w:t>
      </w:r>
      <w:r>
        <w:rPr>
          <w:rFonts w:ascii="仿宋_GB2312" w:eastAsia="仿宋_GB2312" w:hAnsi="仿宋_GB2312" w:cs="仿宋_GB2312" w:hint="eastAsia"/>
          <w:snapToGrid w:val="0"/>
          <w:color w:val="FF0000"/>
          <w:spacing w:val="8"/>
          <w:sz w:val="28"/>
          <w:szCs w:val="28"/>
        </w:rPr>
        <w:t>，</w:t>
      </w:r>
      <w:r>
        <w:rPr>
          <w:rFonts w:ascii="仿宋_GB2312" w:eastAsia="仿宋_GB2312" w:hAnsi="仿宋_GB2312" w:cs="仿宋_GB2312" w:hint="eastAsia"/>
          <w:snapToGrid w:val="0"/>
          <w:spacing w:val="8"/>
          <w:sz w:val="28"/>
          <w:szCs w:val="28"/>
        </w:rPr>
        <w:t>联系电话：18605091398。</w:t>
      </w:r>
    </w:p>
    <w:p w:rsidR="00D306B4" w:rsidRDefault="00D306B4" w:rsidP="00D306B4">
      <w:pPr>
        <w:tabs>
          <w:tab w:val="left" w:pos="5880"/>
        </w:tabs>
        <w:ind w:firstLineChars="200" w:firstLine="592"/>
        <w:rPr>
          <w:rFonts w:ascii="仿宋_GB2312" w:eastAsia="仿宋_GB2312" w:hAnsi="仿宋_GB2312" w:cs="仿宋_GB2312" w:hint="eastAsia"/>
          <w:snapToGrid w:val="0"/>
          <w:spacing w:val="8"/>
          <w:sz w:val="28"/>
          <w:szCs w:val="28"/>
        </w:rPr>
      </w:pPr>
      <w:r>
        <w:rPr>
          <w:rFonts w:ascii="仿宋_GB2312" w:eastAsia="仿宋_GB2312" w:hAnsi="仿宋_GB2312" w:cs="仿宋_GB2312" w:hint="eastAsia"/>
          <w:snapToGrid w:val="0"/>
          <w:spacing w:val="8"/>
          <w:sz w:val="28"/>
          <w:szCs w:val="28"/>
        </w:rPr>
        <w:t>2.纪检监督：林女士，联系电话：0591-87270021。</w:t>
      </w:r>
    </w:p>
    <w:p w:rsidR="00D306B4" w:rsidRDefault="00D306B4" w:rsidP="00D306B4">
      <w:pPr>
        <w:tabs>
          <w:tab w:val="left" w:pos="5880"/>
        </w:tabs>
        <w:ind w:firstLineChars="200" w:firstLine="592"/>
        <w:rPr>
          <w:rFonts w:ascii="仿宋_GB2312" w:eastAsia="仿宋_GB2312" w:hAnsi="仿宋_GB2312" w:cs="仿宋_GB2312"/>
          <w:sz w:val="28"/>
          <w:szCs w:val="28"/>
        </w:rPr>
      </w:pPr>
      <w:r>
        <w:rPr>
          <w:rFonts w:ascii="仿宋_GB2312" w:eastAsia="仿宋_GB2312" w:hAnsi="仿宋_GB2312" w:cs="仿宋_GB2312" w:hint="eastAsia"/>
          <w:snapToGrid w:val="0"/>
          <w:spacing w:val="8"/>
          <w:sz w:val="28"/>
          <w:szCs w:val="28"/>
        </w:rPr>
        <w:t>3.联系地址：龙岩市新罗区雁石镇龙雁工业集中区坂尾村火车站路31号</w:t>
      </w:r>
    </w:p>
    <w:p w:rsidR="00D306B4" w:rsidRDefault="00D306B4" w:rsidP="00D306B4">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九、其他</w:t>
      </w:r>
    </w:p>
    <w:p w:rsidR="00D306B4" w:rsidRDefault="00D306B4" w:rsidP="00D306B4">
      <w:pPr>
        <w:tabs>
          <w:tab w:val="left" w:pos="5880"/>
        </w:tabs>
        <w:ind w:firstLineChars="200" w:firstLine="59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snapToGrid w:val="0"/>
          <w:spacing w:val="8"/>
          <w:sz w:val="28"/>
          <w:szCs w:val="28"/>
        </w:rPr>
        <w:t>我司承诺本次比选不存在任何障碍，保证本公告的内容不存在任何重大遗漏、虚假陈述或严重误导，并对其内容的真实性、完整性和有效性负责。同时，我司</w:t>
      </w:r>
      <w:r>
        <w:rPr>
          <w:rFonts w:ascii="仿宋_GB2312" w:eastAsia="仿宋_GB2312" w:hAnsi="仿宋_GB2312" w:cs="仿宋_GB2312" w:hint="eastAsia"/>
          <w:color w:val="000000"/>
          <w:kern w:val="0"/>
          <w:sz w:val="28"/>
          <w:szCs w:val="28"/>
        </w:rPr>
        <w:t>在任何时候都依法保留和拥有对本次比选及比选文件的解释权和修改权。</w:t>
      </w:r>
    </w:p>
    <w:p w:rsidR="00D306B4" w:rsidRDefault="00D306B4" w:rsidP="00D306B4">
      <w:pPr>
        <w:tabs>
          <w:tab w:val="left" w:pos="5880"/>
        </w:tabs>
        <w:ind w:firstLineChars="200" w:firstLine="560"/>
        <w:jc w:val="right"/>
        <w:rPr>
          <w:rFonts w:ascii="仿宋_GB2312" w:eastAsia="仿宋_GB2312" w:hAnsi="仿宋_GB2312" w:cs="仿宋_GB2312" w:hint="eastAsia"/>
          <w:sz w:val="28"/>
          <w:szCs w:val="28"/>
        </w:rPr>
      </w:pPr>
      <w:r>
        <w:rPr>
          <w:rFonts w:ascii="仿宋_GB2312" w:eastAsia="仿宋_GB2312" w:hAnsi="仿宋_GB2312" w:cs="仿宋_GB2312" w:hint="eastAsia"/>
          <w:color w:val="000000"/>
          <w:kern w:val="0"/>
          <w:sz w:val="28"/>
          <w:szCs w:val="28"/>
        </w:rPr>
        <w:t>龙岩市福化环保科技有限公司</w:t>
      </w:r>
    </w:p>
    <w:p w:rsidR="00D306B4" w:rsidRPr="00777738" w:rsidRDefault="00D306B4" w:rsidP="00D306B4">
      <w:pPr>
        <w:spacing w:line="360" w:lineRule="auto"/>
        <w:ind w:firstLineChars="1800" w:firstLine="5328"/>
        <w:rPr>
          <w:rFonts w:ascii="仿宋_GB2312" w:eastAsia="仿宋_GB2312" w:hAnsi="仿宋_GB2312" w:cs="仿宋_GB2312" w:hint="eastAsia"/>
          <w:snapToGrid w:val="0"/>
          <w:spacing w:val="8"/>
          <w:sz w:val="28"/>
          <w:szCs w:val="28"/>
        </w:rPr>
      </w:pPr>
      <w:r w:rsidRPr="00D306B4">
        <w:rPr>
          <w:rFonts w:ascii="仿宋_GB2312" w:eastAsia="仿宋_GB2312" w:hAnsi="仿宋_GB2312" w:cs="仿宋_GB2312" w:hint="eastAsia"/>
          <w:snapToGrid w:val="0"/>
          <w:spacing w:val="8"/>
          <w:sz w:val="28"/>
          <w:szCs w:val="28"/>
        </w:rPr>
        <w:t>2020年</w:t>
      </w:r>
      <w:r w:rsidRPr="00777738">
        <w:rPr>
          <w:rFonts w:ascii="仿宋_GB2312" w:eastAsia="仿宋_GB2312" w:hAnsi="仿宋_GB2312" w:cs="仿宋_GB2312" w:hint="eastAsia"/>
          <w:snapToGrid w:val="0"/>
          <w:spacing w:val="8"/>
          <w:sz w:val="28"/>
          <w:szCs w:val="28"/>
        </w:rPr>
        <w:t>10月</w:t>
      </w:r>
      <w:r w:rsidRPr="00777738">
        <w:rPr>
          <w:rFonts w:ascii="仿宋_GB2312" w:eastAsia="仿宋_GB2312" w:hAnsi="仿宋_GB2312" w:cs="仿宋_GB2312" w:hint="eastAsia"/>
          <w:snapToGrid w:val="0"/>
          <w:spacing w:val="8"/>
          <w:sz w:val="28"/>
          <w:szCs w:val="28"/>
        </w:rPr>
        <w:t>12</w:t>
      </w:r>
      <w:r w:rsidRPr="00777738">
        <w:rPr>
          <w:rFonts w:ascii="仿宋_GB2312" w:eastAsia="仿宋_GB2312" w:hAnsi="仿宋_GB2312" w:cs="仿宋_GB2312" w:hint="eastAsia"/>
          <w:snapToGrid w:val="0"/>
          <w:spacing w:val="8"/>
          <w:sz w:val="28"/>
          <w:szCs w:val="28"/>
        </w:rPr>
        <w:t>日</w:t>
      </w:r>
    </w:p>
    <w:p w:rsidR="00D306B4" w:rsidRPr="00D306B4" w:rsidRDefault="00D306B4" w:rsidP="00D306B4">
      <w:pPr>
        <w:spacing w:line="360" w:lineRule="auto"/>
        <w:ind w:firstLine="560"/>
        <w:rPr>
          <w:rFonts w:ascii="仿宋_GB2312" w:eastAsia="仿宋_GB2312" w:hAnsi="仿宋_GB2312" w:cs="仿宋_GB2312" w:hint="eastAsia"/>
          <w:b/>
          <w:bCs/>
          <w:sz w:val="28"/>
          <w:szCs w:val="28"/>
        </w:rPr>
      </w:pPr>
    </w:p>
    <w:p w:rsidR="00D46391" w:rsidRDefault="00D46391"/>
    <w:sectPr w:rsidR="00D46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391" w:rsidRDefault="00D46391" w:rsidP="00D306B4">
      <w:r>
        <w:separator/>
      </w:r>
    </w:p>
  </w:endnote>
  <w:endnote w:type="continuationSeparator" w:id="1">
    <w:p w:rsidR="00D46391" w:rsidRDefault="00D46391" w:rsidP="00D30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391" w:rsidRDefault="00D46391" w:rsidP="00D306B4">
      <w:r>
        <w:separator/>
      </w:r>
    </w:p>
  </w:footnote>
  <w:footnote w:type="continuationSeparator" w:id="1">
    <w:p w:rsidR="00D46391" w:rsidRDefault="00D46391" w:rsidP="00D306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9FB5B7"/>
    <w:multiLevelType w:val="singleLevel"/>
    <w:tmpl w:val="D39FB5B7"/>
    <w:lvl w:ilvl="0">
      <w:start w:val="3"/>
      <w:numFmt w:val="decimal"/>
      <w:suff w:val="nothing"/>
      <w:lvlText w:val="%1、"/>
      <w:lvlJc w:val="left"/>
    </w:lvl>
  </w:abstractNum>
  <w:abstractNum w:abstractNumId="1">
    <w:nsid w:val="331266DE"/>
    <w:multiLevelType w:val="singleLevel"/>
    <w:tmpl w:val="331266DE"/>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6B4"/>
    <w:rsid w:val="00777738"/>
    <w:rsid w:val="00D306B4"/>
    <w:rsid w:val="00D46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B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6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6B4"/>
    <w:rPr>
      <w:sz w:val="18"/>
      <w:szCs w:val="18"/>
    </w:rPr>
  </w:style>
  <w:style w:type="paragraph" w:styleId="a4">
    <w:name w:val="footer"/>
    <w:basedOn w:val="a"/>
    <w:link w:val="Char0"/>
    <w:uiPriority w:val="99"/>
    <w:semiHidden/>
    <w:unhideWhenUsed/>
    <w:rsid w:val="00D306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06B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1158</Characters>
  <Application>Microsoft Office Word</Application>
  <DocSecurity>0</DocSecurity>
  <Lines>9</Lines>
  <Paragraphs>2</Paragraphs>
  <ScaleCrop>false</ScaleCrop>
  <Company>SysCeo.com</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2020-10-12T06:33:00Z</dcterms:created>
  <dcterms:modified xsi:type="dcterms:W3CDTF">2020-10-12T06:49:00Z</dcterms:modified>
</cp:coreProperties>
</file>